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E1" w:rsidRDefault="00A070E1" w:rsidP="00A070E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Памятка для родителей</w:t>
      </w:r>
    </w:p>
    <w:p w:rsidR="00A070E1" w:rsidRDefault="00A070E1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«Гимнастика и массаж губ»</w:t>
      </w:r>
    </w:p>
    <w:p w:rsidR="00BD69F0" w:rsidRDefault="00BD69F0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</w:t>
      </w:r>
    </w:p>
    <w:p w:rsidR="00A070E1" w:rsidRDefault="00BD69F0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A070E1">
        <w:rPr>
          <w:rStyle w:val="c1"/>
          <w:color w:val="000000"/>
          <w:sz w:val="28"/>
          <w:szCs w:val="28"/>
        </w:rPr>
        <w:t>Необходимым условием успешности развития артикуляторной моторики является уточнение кинестетических ощущений положения и движения губ и нижней челюсти.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Рекомендуемые упражнения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.Удерживание губами различного рода пластмассовых и деревянных трубочек постепенно уменьшающегося диаметра.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 xml:space="preserve">.Смыкание губ </w:t>
      </w:r>
      <w:proofErr w:type="gramStart"/>
      <w:r>
        <w:rPr>
          <w:rStyle w:val="c1"/>
          <w:color w:val="000000"/>
          <w:sz w:val="28"/>
          <w:szCs w:val="28"/>
        </w:rPr>
        <w:t>( обычное</w:t>
      </w:r>
      <w:proofErr w:type="gramEnd"/>
      <w:r>
        <w:rPr>
          <w:rStyle w:val="c1"/>
          <w:color w:val="000000"/>
          <w:sz w:val="28"/>
          <w:szCs w:val="28"/>
        </w:rPr>
        <w:t>, плотное, очень плотное).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.Смыкание и размыкание губ при закрытом и открытом рте.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.Медленное вытягивание губ «хоботком» и такое же медленное возвращение в исходное положение.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>.Вращательные движения губ «хоботком».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.Движения губ «хоботком» влево и вправо.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.Мгновенное смыкание губ с разрывом типа «поцелуй».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.Имитация полоскания зубов.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</w:t>
      </w:r>
      <w:r>
        <w:rPr>
          <w:rStyle w:val="c1"/>
          <w:color w:val="000000"/>
          <w:sz w:val="28"/>
          <w:szCs w:val="28"/>
        </w:rPr>
        <w:t>.Присосать верхнюю губу, захватить её нижними зубами и несколько раз таким образом почмокать.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10</w:t>
      </w:r>
      <w:r>
        <w:rPr>
          <w:rStyle w:val="c1"/>
          <w:color w:val="000000"/>
          <w:sz w:val="28"/>
          <w:szCs w:val="28"/>
        </w:rPr>
        <w:t>.Присосать нижнюю губу, точно так же захватив её верхними зубами, так же почмокать несколько раз.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>.Сделать губы «Бутончиком» и, не размыкая, «пожевать» их несколько раз.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12</w:t>
      </w:r>
      <w:r>
        <w:rPr>
          <w:rStyle w:val="c1"/>
          <w:color w:val="000000"/>
          <w:sz w:val="28"/>
          <w:szCs w:val="28"/>
        </w:rPr>
        <w:t>.Сомкнуть губы, затем резко создать разрежение в ротовой полости и так же резко разомкнуть их – получится громкий хлопок.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13</w:t>
      </w:r>
      <w:r>
        <w:rPr>
          <w:rStyle w:val="c1"/>
          <w:color w:val="000000"/>
          <w:sz w:val="28"/>
          <w:szCs w:val="28"/>
        </w:rPr>
        <w:t>.Поочерёдное поднимание и опускание верхней и нижней губ.</w:t>
      </w:r>
    </w:p>
    <w:p w:rsidR="00A070E1" w:rsidRDefault="00A070E1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14</w:t>
      </w:r>
      <w:r>
        <w:rPr>
          <w:rStyle w:val="c1"/>
          <w:color w:val="000000"/>
          <w:sz w:val="28"/>
          <w:szCs w:val="28"/>
        </w:rPr>
        <w:t>.Вибрация губ (фырканье лошади).</w:t>
      </w:r>
    </w:p>
    <w:p w:rsidR="00A070E1" w:rsidRDefault="00BD69F0" w:rsidP="00A070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A070E1">
        <w:rPr>
          <w:rStyle w:val="c1"/>
          <w:color w:val="000000"/>
          <w:sz w:val="28"/>
          <w:szCs w:val="28"/>
        </w:rPr>
        <w:t>Если не получаются некоторые упражнения гимнастики, следует выполнять их с механич</w:t>
      </w:r>
      <w:r w:rsidR="00EB00FC">
        <w:rPr>
          <w:rStyle w:val="c1"/>
          <w:color w:val="000000"/>
          <w:sz w:val="28"/>
          <w:szCs w:val="28"/>
        </w:rPr>
        <w:t>еской помощью (</w:t>
      </w:r>
      <w:r w:rsidR="00A070E1">
        <w:rPr>
          <w:rStyle w:val="c1"/>
          <w:color w:val="000000"/>
          <w:sz w:val="28"/>
          <w:szCs w:val="28"/>
        </w:rPr>
        <w:t>помогая пальцами рук).</w:t>
      </w:r>
    </w:p>
    <w:p w:rsidR="00A070E1" w:rsidRDefault="00A070E1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D69F0" w:rsidRDefault="00BD69F0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D69F0" w:rsidRDefault="00BD69F0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A070E1" w:rsidRDefault="00BD69F0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BD69F0">
        <w:drawing>
          <wp:inline distT="0" distB="0" distL="0" distR="0" wp14:anchorId="1E0F7C4B" wp14:editId="5A9AEA4A">
            <wp:extent cx="5940110" cy="2162629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456" b="27999"/>
                    <a:stretch/>
                  </pic:blipFill>
                  <pic:spPr bwMode="auto">
                    <a:xfrm>
                      <a:off x="0" y="0"/>
                      <a:ext cx="5940425" cy="2162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0E1" w:rsidRDefault="00A070E1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A070E1" w:rsidRDefault="00A070E1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A070E1" w:rsidRDefault="00A070E1" w:rsidP="00A070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A070E1" w:rsidRDefault="00A070E1" w:rsidP="00BD69F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sectPr w:rsidR="00A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E1"/>
    <w:rsid w:val="00235918"/>
    <w:rsid w:val="00A070E1"/>
    <w:rsid w:val="00BD69F0"/>
    <w:rsid w:val="00C2046E"/>
    <w:rsid w:val="00E80017"/>
    <w:rsid w:val="00E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1BA"/>
  <w15:chartTrackingRefBased/>
  <w15:docId w15:val="{917B2FCA-B594-4E14-A249-C5F9AEC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70E1"/>
  </w:style>
  <w:style w:type="paragraph" w:customStyle="1" w:styleId="c3">
    <w:name w:val="c3"/>
    <w:basedOn w:val="a"/>
    <w:rsid w:val="00A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35</cp:lastModifiedBy>
  <cp:revision>6</cp:revision>
  <dcterms:created xsi:type="dcterms:W3CDTF">2020-01-12T15:33:00Z</dcterms:created>
  <dcterms:modified xsi:type="dcterms:W3CDTF">2020-01-14T10:27:00Z</dcterms:modified>
</cp:coreProperties>
</file>